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Competition Terms and Conditions</w:t>
      </w:r>
    </w:p>
    <w:p>
      <w:pPr>
        <w:spacing w:after="200"/>
      </w:pPr>
      <w:r>
        <w:rPr>
          <w:b/>
          <w:bCs/>
          <w:sz w:val="24"/>
          <w:szCs w:val="24"/>
        </w:rPr>
        <w:t xml:space="preserve">Win a Free Performance of The Fake News Navigator</w:t>
      </w:r>
    </w:p>
    <w:p>
      <w:pPr>
        <w:spacing w:after="200"/>
      </w:pPr>
      <w:r>
        <w:rPr>
          <w:i/>
          <w:iCs/>
        </w:rPr>
        <w:t xml:space="preserve">Organised by Cousin Jack’s Theatre Company CIC</w:t>
      </w:r>
    </w:p>
    <w:p>
      <w:pPr>
        <w:pBdr>
          <w:bottom w:val="single" w:color="CCCCCC" w:sz="6" w:space="1"/>
        </w:pBdr>
        <w:spacing w:after="300"/>
      </w:pPr>
    </w:p>
    <w:p>
      <w:pPr>
        <w:pStyle w:val="ListParagraph"/>
        <w:numPr>
          <w:ilvl w:val="0"/>
          <w:numId w:val="2"/>
        </w:numPr>
        <w:spacing w:after="80" w:before="200"/>
      </w:pPr>
      <w:r>
        <w:rPr>
          <w:b/>
          <w:bCs/>
        </w:rPr>
        <w:t xml:space="preserve">The Promoter</w:t>
      </w:r>
    </w:p>
    <w:p>
      <w:pPr>
        <w:spacing w:after="120"/>
        <w:ind w:left="720"/>
      </w:pPr>
      <w:r>
        <w:t xml:space="preserve">The competition is organised by Cousin Jack’s Theatre Company CIC (“the Promoter”), a community interest company based in Cornwall.</w:t>
      </w:r>
    </w:p>
    <w:p>
      <w:pPr>
        <w:pStyle w:val="ListParagraph"/>
        <w:numPr>
          <w:ilvl w:val="0"/>
          <w:numId w:val="2"/>
        </w:numPr>
        <w:spacing w:after="80" w:before="200"/>
      </w:pPr>
      <w:r>
        <w:rPr>
          <w:b/>
          <w:bCs/>
        </w:rPr>
        <w:t xml:space="preserve">Eligibility</w:t>
      </w:r>
    </w:p>
    <w:p>
      <w:pPr>
        <w:spacing w:after="120"/>
        <w:ind w:left="720"/>
      </w:pPr>
      <w:r>
        <w:t xml:space="preserve">The competition is open to anyone aged 18 or over who is connected to a school or alternative education provider in Cornwall, including but not limited to parents, carers, grandparents, guardians, teachers, teaching assistants, PTA members, and home educators. Employees or directors of the Promoter and their immediate families are not eligible to enter.</w:t>
      </w:r>
    </w:p>
    <w:p>
      <w:pPr>
        <w:pStyle w:val="ListParagraph"/>
        <w:numPr>
          <w:ilvl w:val="0"/>
          <w:numId w:val="2"/>
        </w:numPr>
        <w:spacing w:after="80" w:before="200"/>
      </w:pPr>
      <w:r>
        <w:rPr>
          <w:b/>
          <w:bCs/>
        </w:rPr>
        <w:t xml:space="preserve">How to Enter</w:t>
      </w:r>
    </w:p>
    <w:p>
      <w:pPr>
        <w:spacing w:after="120"/>
        <w:ind w:left="720"/>
      </w:pPr>
      <w:r>
        <w:t xml:space="preserve">To enter, participants must complete the following steps on the Promoter’s competition post on Facebook and/or Instagram:</w:t>
      </w:r>
    </w:p>
    <w:p>
      <w:pPr>
        <w:spacing w:after="60"/>
        <w:ind w:left="1080"/>
      </w:pPr>
      <w:r>
        <w:t xml:space="preserve">a) Like the competition post;</w:t>
      </w:r>
    </w:p>
    <w:p>
      <w:pPr>
        <w:spacing w:after="60"/>
        <w:ind w:left="1080"/>
      </w:pPr>
      <w:r>
        <w:t xml:space="preserve">b) Share the competition post;</w:t>
      </w:r>
    </w:p>
    <w:p>
      <w:pPr>
        <w:spacing w:after="60"/>
        <w:ind w:left="1080"/>
      </w:pPr>
      <w:r>
        <w:t xml:space="preserve">c) Comment on the competition post with the name of the school or alternative education provider they wish to nominate.</w:t>
      </w:r>
    </w:p>
    <w:p>
      <w:pPr>
        <w:spacing w:after="120" w:before="80"/>
        <w:ind w:left="720"/>
      </w:pPr>
      <w:r>
        <w:t xml:space="preserve">Participants may also tag other people in the comments to encourage them to vote. Each individual comment naming a school or alternative education provider will count as one vote for that setting.</w:t>
      </w:r>
    </w:p>
    <w:p>
      <w:pPr>
        <w:pStyle w:val="ListParagraph"/>
        <w:numPr>
          <w:ilvl w:val="0"/>
          <w:numId w:val="2"/>
        </w:numPr>
        <w:spacing w:after="80" w:before="200"/>
      </w:pPr>
      <w:r>
        <w:rPr>
          <w:b/>
          <w:bCs/>
        </w:rPr>
        <w:t xml:space="preserve">Cross-Platform Entries</w:t>
      </w:r>
    </w:p>
    <w:p>
      <w:pPr>
        <w:spacing w:after="120"/>
        <w:ind w:left="720"/>
      </w:pPr>
      <w:r>
        <w:t xml:space="preserve">The competition is running simultaneously on Facebook and Instagram. Votes from both platforms will be pooled and counted together.</w:t>
      </w:r>
    </w:p>
    <w:p>
      <w:pPr>
        <w:pStyle w:val="ListParagraph"/>
        <w:numPr>
          <w:ilvl w:val="0"/>
          <w:numId w:val="2"/>
        </w:numPr>
        <w:spacing w:after="80" w:before="200"/>
      </w:pPr>
      <w:r>
        <w:rPr>
          <w:b/>
          <w:bCs/>
        </w:rPr>
        <w:t xml:space="preserve">Determining the Winner</w:t>
      </w:r>
    </w:p>
    <w:p>
      <w:pPr>
        <w:spacing w:after="120"/>
        <w:ind w:left="720"/>
      </w:pPr>
      <w:r>
        <w:t xml:space="preserve">The school or alternative education provider with the highest adjusted score will win. The adjusted score is calculated by dividing the total number of votes received by the number of children registered on roll at that setting. This ensures fairness regardless of the size of the school or alternative education provider. The Promoter will verify pupil numbers using publicly available data (e.g. Department for Education records) or by contacting the setting directly.</w:t>
      </w:r>
    </w:p>
    <w:p>
      <w:pPr>
        <w:pStyle w:val="ListParagraph"/>
        <w:numPr>
          <w:ilvl w:val="0"/>
          <w:numId w:val="2"/>
        </w:numPr>
        <w:spacing w:after="80" w:before="200"/>
      </w:pPr>
      <w:r>
        <w:rPr>
          <w:b/>
          <w:bCs/>
        </w:rPr>
        <w:t xml:space="preserve">Competition Period</w:t>
      </w:r>
    </w:p>
    <w:p>
      <w:pPr>
        <w:spacing w:after="120"/>
        <w:ind w:left="720"/>
      </w:pPr>
      <w:r>
        <w:t xml:space="preserve">The competition opens on the date of the original post and closes at midnight on Wednesday 19th March 2026. Any entries received after the closing date will not be counted. The winner will be announced on the morning of Thursday 20th March 2026 via the Promoter’s Facebook and Instagram pages.</w:t>
      </w:r>
    </w:p>
    <w:p>
      <w:pPr>
        <w:pStyle w:val="ListParagraph"/>
        <w:numPr>
          <w:ilvl w:val="0"/>
          <w:numId w:val="2"/>
        </w:numPr>
        <w:spacing w:after="80" w:before="200"/>
      </w:pPr>
      <w:r>
        <w:rPr>
          <w:b/>
          <w:bCs/>
        </w:rPr>
        <w:t xml:space="preserve">The Prize</w:t>
      </w:r>
    </w:p>
    <w:p>
      <w:pPr>
        <w:spacing w:after="120"/>
        <w:ind w:left="720"/>
      </w:pPr>
      <w:r>
        <w:t xml:space="preserve">The prize is one free live performance of The Fake News Navigator at the winning school or alternative education provider, to be delivered during the May 2026 Cornwall tour, on a date to be mutually agreed between the Promoter and the winning setting. The prize is subject to the Promoter’s ability to access the venue and any reasonable technical or logistical requirements being met.</w:t>
      </w:r>
    </w:p>
    <w:p>
      <w:pPr>
        <w:pStyle w:val="ListParagraph"/>
        <w:numPr>
          <w:ilvl w:val="0"/>
          <w:numId w:val="2"/>
        </w:numPr>
        <w:spacing w:after="80" w:before="200"/>
      </w:pPr>
      <w:r>
        <w:rPr>
          <w:b/>
          <w:bCs/>
        </w:rPr>
        <w:t xml:space="preserve">No Cash Alternative</w:t>
      </w:r>
    </w:p>
    <w:p>
      <w:pPr>
        <w:spacing w:after="120"/>
        <w:ind w:left="720"/>
      </w:pPr>
      <w:r>
        <w:t xml:space="preserve">The prize is non-transferable and no cash or other alternative will be offered. The Promoter reserves the right to substitute the prize with one of equal or greater value if circumstances require.</w:t>
      </w:r>
    </w:p>
    <w:p>
      <w:pPr>
        <w:pStyle w:val="ListParagraph"/>
        <w:numPr>
          <w:ilvl w:val="0"/>
          <w:numId w:val="2"/>
        </w:numPr>
        <w:spacing w:after="80" w:before="200"/>
      </w:pPr>
      <w:r>
        <w:rPr>
          <w:b/>
          <w:bCs/>
        </w:rPr>
        <w:t xml:space="preserve">Geographic Limitation</w:t>
      </w:r>
    </w:p>
    <w:p>
      <w:pPr>
        <w:spacing w:after="120"/>
        <w:ind w:left="720"/>
      </w:pPr>
      <w:r>
        <w:t xml:space="preserve">The prize is available to schools and alternative education providers located in Cornwall only. If the winning setting is located outside the Promoter’s touring area, the Promoter reserves the right to offer the prize to the next eligible setting.</w:t>
      </w:r>
    </w:p>
    <w:p>
      <w:pPr>
        <w:pStyle w:val="ListParagraph"/>
        <w:numPr>
          <w:ilvl w:val="0"/>
          <w:numId w:val="2"/>
        </w:numPr>
        <w:spacing w:after="80" w:before="200"/>
      </w:pPr>
      <w:r>
        <w:rPr>
          <w:b/>
          <w:bCs/>
        </w:rPr>
        <w:t xml:space="preserve">Multiple Entries</w:t>
      </w:r>
    </w:p>
    <w:p>
      <w:pPr>
        <w:spacing w:after="120"/>
        <w:ind w:left="720"/>
      </w:pPr>
      <w:r>
        <w:t xml:space="preserve">Each individual may comment multiple times, but only one comment per person per school or alternative education provider will count as a vote. Duplicate votes from the same account for the same setting will be counted once only. Suspected spam, fake accounts, or any attempts to manipulate the vote will result in those votes being discounted at the Promoter’s sole discretion.</w:t>
      </w:r>
    </w:p>
    <w:p>
      <w:pPr>
        <w:pStyle w:val="ListParagraph"/>
        <w:numPr>
          <w:ilvl w:val="0"/>
          <w:numId w:val="2"/>
        </w:numPr>
        <w:spacing w:after="80" w:before="200"/>
      </w:pPr>
      <w:r>
        <w:rPr>
          <w:b/>
          <w:bCs/>
        </w:rPr>
        <w:t xml:space="preserve">Winner Notification</w:t>
      </w:r>
    </w:p>
    <w:p>
      <w:pPr>
        <w:spacing w:after="120"/>
        <w:ind w:left="720"/>
      </w:pPr>
      <w:r>
        <w:t xml:space="preserve">The winner will be contacted via the social media platform on which the announcement is made. If the winning setting cannot be contacted or does not respond within 7 days, the Promoter reserves the right to offer the prize to the next eligible setting.</w:t>
      </w:r>
    </w:p>
    <w:p>
      <w:pPr>
        <w:pStyle w:val="ListParagraph"/>
        <w:numPr>
          <w:ilvl w:val="0"/>
          <w:numId w:val="2"/>
        </w:numPr>
        <w:spacing w:after="80" w:before="200"/>
      </w:pPr>
      <w:r>
        <w:rPr>
          <w:b/>
          <w:bCs/>
        </w:rPr>
        <w:t xml:space="preserve">Data and Privacy</w:t>
      </w:r>
    </w:p>
    <w:p>
      <w:pPr>
        <w:spacing w:after="120"/>
        <w:ind w:left="720"/>
      </w:pPr>
      <w:r>
        <w:t xml:space="preserve">By entering the competition, participants agree that their social media username and comment may be visible publicly on the competition post. The Promoter will not collect, store, or share any personal data beyond what is publicly visible on the social media platforms. The Promoter may contact the winning setting to arrange the performance.</w:t>
      </w:r>
    </w:p>
    <w:p>
      <w:pPr>
        <w:pStyle w:val="ListParagraph"/>
        <w:numPr>
          <w:ilvl w:val="0"/>
          <w:numId w:val="2"/>
        </w:numPr>
        <w:spacing w:after="80" w:before="200"/>
      </w:pPr>
      <w:r>
        <w:rPr>
          <w:b/>
          <w:bCs/>
        </w:rPr>
        <w:t xml:space="preserve">Platform Disclaimer</w:t>
      </w:r>
    </w:p>
    <w:p>
      <w:pPr>
        <w:spacing w:after="120"/>
        <w:ind w:left="720"/>
      </w:pPr>
      <w:r>
        <w:t xml:space="preserve">This competition is in no way sponsored, endorsed, administered by, or associated with Facebook (Meta) or Instagram. Participants release Facebook and Instagram from any and all liability in connection with this competition.</w:t>
      </w:r>
    </w:p>
    <w:p>
      <w:pPr>
        <w:pStyle w:val="ListParagraph"/>
        <w:numPr>
          <w:ilvl w:val="0"/>
          <w:numId w:val="2"/>
        </w:numPr>
        <w:spacing w:after="80" w:before="200"/>
      </w:pPr>
      <w:r>
        <w:rPr>
          <w:b/>
          <w:bCs/>
        </w:rPr>
        <w:t xml:space="preserve">Promoter’s Decisions</w:t>
      </w:r>
    </w:p>
    <w:p>
      <w:pPr>
        <w:spacing w:after="120"/>
        <w:ind w:left="720"/>
      </w:pPr>
      <w:r>
        <w:t xml:space="preserve">The Promoter’s decision is final in all matters relating to the competition. The Promoter reserves the right to cancel, amend, or extend the competition at any time if deemed necessary, and will notify participants of any changes via the original post.</w:t>
      </w:r>
    </w:p>
    <w:p>
      <w:pPr>
        <w:pStyle w:val="ListParagraph"/>
        <w:numPr>
          <w:ilvl w:val="0"/>
          <w:numId w:val="2"/>
        </w:numPr>
        <w:spacing w:after="80" w:before="200"/>
      </w:pPr>
      <w:r>
        <w:rPr>
          <w:b/>
          <w:bCs/>
        </w:rPr>
        <w:t xml:space="preserve">Liability</w:t>
      </w:r>
    </w:p>
    <w:p>
      <w:pPr>
        <w:spacing w:after="120"/>
        <w:ind w:left="720"/>
      </w:pPr>
      <w:r>
        <w:t xml:space="preserve">The Promoter accepts no responsibility for entries that are lost, delayed, or not received due to technical issues, platform outages, or other circumstances beyond its control. To the fullest extent permitted by law, the Promoter excludes liability for any loss or damage arising from participation in the competition or acceptance of the prize.</w:t>
      </w:r>
    </w:p>
    <w:p>
      <w:pPr>
        <w:pStyle w:val="ListParagraph"/>
        <w:numPr>
          <w:ilvl w:val="0"/>
          <w:numId w:val="2"/>
        </w:numPr>
        <w:spacing w:after="80" w:before="200"/>
      </w:pPr>
      <w:r>
        <w:rPr>
          <w:b/>
          <w:bCs/>
        </w:rPr>
        <w:t xml:space="preserve">Governing Law</w:t>
      </w:r>
    </w:p>
    <w:p>
      <w:pPr>
        <w:spacing w:after="120"/>
        <w:ind w:left="720"/>
      </w:pPr>
      <w:r>
        <w:t xml:space="preserve">This competition and these terms and conditions are governed by the laws of England and Wales.</w:t>
      </w:r>
    </w:p>
    <w:p>
      <w:pPr>
        <w:pBdr>
          <w:top w:val="single" w:color="CCCCCC" w:sz="6" w:space="1"/>
        </w:pBdr>
        <w:spacing w:after="100" w:before="400"/>
      </w:pPr>
    </w:p>
    <w:p>
      <w:pPr>
        <w:spacing w:after="100"/>
      </w:pPr>
      <w:r>
        <w:rPr>
          <w:b/>
          <w:bCs/>
          <w:sz w:val="20"/>
          <w:szCs w:val="20"/>
        </w:rPr>
        <w:t xml:space="preserve">Cousin Jack’s Theatre Company CIC</w:t>
      </w:r>
    </w:p>
    <w:p>
      <w:r>
        <w:rPr>
          <w:sz w:val="20"/>
          <w:szCs w:val="20"/>
        </w:rPr>
        <w:t xml:space="preserve">Find out more about The Fake News Navigator: cousinjacks.org/bobo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4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2026-03-12T15:00:39.890Z</dcterms:created>
  <dcterms:modified xsi:type="dcterms:W3CDTF">2026-03-12T15:00:39.891Z</dcterms:modified>
</cp:coreProperties>
</file>

<file path=docProps/custom.xml><?xml version="1.0" encoding="utf-8"?>
<Properties xmlns="http://schemas.openxmlformats.org/officeDocument/2006/custom-properties" xmlns:vt="http://schemas.openxmlformats.org/officeDocument/2006/docPropsVTypes"/>
</file>